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51" w:rsidRPr="00B607A8" w:rsidRDefault="003E4B51" w:rsidP="003E4B51">
      <w:pPr>
        <w:spacing w:line="520" w:lineRule="exact"/>
        <w:rPr>
          <w:rFonts w:ascii="宋体" w:hAnsi="宋体" w:hint="eastAsia"/>
          <w:color w:val="000000"/>
          <w:w w:val="72"/>
          <w:sz w:val="32"/>
          <w:szCs w:val="32"/>
        </w:rPr>
      </w:pPr>
      <w:r w:rsidRPr="00B607A8">
        <w:rPr>
          <w:rFonts w:ascii="宋体" w:hAnsi="宋体" w:hint="eastAsia"/>
          <w:color w:val="000000"/>
          <w:w w:val="72"/>
          <w:sz w:val="32"/>
          <w:szCs w:val="32"/>
        </w:rPr>
        <w:t>附件4</w:t>
      </w:r>
    </w:p>
    <w:p w:rsidR="003E4B51" w:rsidRPr="00C21699" w:rsidRDefault="003E4B51" w:rsidP="003E4B51">
      <w:pPr>
        <w:jc w:val="center"/>
        <w:rPr>
          <w:rFonts w:ascii="Times New Roman" w:eastAsia="方正小标宋简体" w:hAnsi="Times New Roman"/>
          <w:color w:val="000000"/>
          <w:w w:val="72"/>
          <w:sz w:val="72"/>
          <w:szCs w:val="72"/>
        </w:rPr>
      </w:pPr>
    </w:p>
    <w:p w:rsidR="003E4B51" w:rsidRPr="00C21699" w:rsidRDefault="003E4B51" w:rsidP="003E4B51">
      <w:pPr>
        <w:jc w:val="center"/>
        <w:rPr>
          <w:rFonts w:ascii="方正小标宋_GBK" w:eastAsia="方正小标宋_GBK" w:hAnsi="Times New Roman" w:hint="eastAsia"/>
          <w:color w:val="000000"/>
          <w:sz w:val="56"/>
          <w:szCs w:val="44"/>
        </w:rPr>
      </w:pPr>
      <w:r w:rsidRPr="00C21699">
        <w:rPr>
          <w:rFonts w:ascii="方正小标宋_GBK" w:eastAsia="方正小标宋_GBK" w:hAnsi="Times New Roman" w:hint="eastAsia"/>
          <w:color w:val="000000"/>
          <w:sz w:val="56"/>
          <w:szCs w:val="44"/>
        </w:rPr>
        <w:t>江苏省2021年度考试录用公务员</w:t>
      </w:r>
    </w:p>
    <w:p w:rsidR="003E4B51" w:rsidRPr="00C21699" w:rsidRDefault="003E4B51" w:rsidP="003E4B51">
      <w:pPr>
        <w:jc w:val="center"/>
        <w:rPr>
          <w:rFonts w:ascii="方正小标宋_GBK" w:eastAsia="方正小标宋_GBK" w:hAnsi="Times New Roman" w:hint="eastAsia"/>
          <w:color w:val="000000"/>
          <w:sz w:val="42"/>
          <w:szCs w:val="44"/>
        </w:rPr>
      </w:pPr>
      <w:r w:rsidRPr="00C21699">
        <w:rPr>
          <w:rFonts w:ascii="方正小标宋_GBK" w:eastAsia="方正小标宋_GBK" w:hAnsi="Times New Roman" w:hint="eastAsia"/>
          <w:color w:val="000000"/>
          <w:sz w:val="56"/>
          <w:szCs w:val="44"/>
        </w:rPr>
        <w:t>专业参考目录</w:t>
      </w:r>
    </w:p>
    <w:p w:rsidR="003E4B51" w:rsidRPr="00C21699" w:rsidRDefault="003E4B51" w:rsidP="003E4B51">
      <w:pPr>
        <w:jc w:val="center"/>
        <w:rPr>
          <w:rFonts w:ascii="Times New Roman" w:eastAsia="方正楷体简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方正楷体简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方正楷体简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方正楷体简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黑体" w:hAnsi="Times New Roman"/>
          <w:color w:val="000000"/>
          <w:sz w:val="36"/>
          <w:szCs w:val="36"/>
        </w:rPr>
      </w:pPr>
    </w:p>
    <w:tbl>
      <w:tblPr>
        <w:tblpPr w:leftFromText="180" w:rightFromText="180" w:vertAnchor="text" w:horzAnchor="margin" w:tblpXSpec="center" w:tblpY="332"/>
        <w:tblW w:w="0" w:type="auto"/>
        <w:tblLook w:val="01E0"/>
      </w:tblPr>
      <w:tblGrid>
        <w:gridCol w:w="5076"/>
      </w:tblGrid>
      <w:tr w:rsidR="003E4B51" w:rsidRPr="00C21699" w:rsidTr="00C372AE">
        <w:tc>
          <w:tcPr>
            <w:tcW w:w="5076" w:type="dxa"/>
            <w:shd w:val="clear" w:color="auto" w:fill="auto"/>
          </w:tcPr>
          <w:p w:rsidR="003E4B51" w:rsidRPr="00C21699" w:rsidRDefault="003E4B51" w:rsidP="00C372AE">
            <w:pPr>
              <w:spacing w:line="580" w:lineRule="exact"/>
              <w:jc w:val="distribute"/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</w:pPr>
            <w:r w:rsidRPr="00C21699"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  <w:t>江苏省公务员局</w:t>
            </w:r>
          </w:p>
        </w:tc>
      </w:tr>
      <w:tr w:rsidR="003E4B51" w:rsidRPr="00C21699" w:rsidTr="00C372AE">
        <w:tc>
          <w:tcPr>
            <w:tcW w:w="5076" w:type="dxa"/>
            <w:shd w:val="clear" w:color="auto" w:fill="auto"/>
          </w:tcPr>
          <w:p w:rsidR="003E4B51" w:rsidRPr="00C21699" w:rsidRDefault="003E4B51" w:rsidP="00C372AE">
            <w:pPr>
              <w:jc w:val="center"/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</w:pPr>
            <w:r w:rsidRPr="00C21699"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  <w:t>2020</w:t>
            </w:r>
            <w:r w:rsidRPr="00C21699"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  <w:t>年</w:t>
            </w:r>
            <w:r w:rsidRPr="00C21699">
              <w:rPr>
                <w:rFonts w:ascii="Times New Roman" w:eastAsia="方正黑体_GBK" w:hAnsi="Times New Roman" w:hint="eastAsia"/>
                <w:color w:val="000000"/>
                <w:sz w:val="36"/>
                <w:szCs w:val="36"/>
              </w:rPr>
              <w:t>10</w:t>
            </w:r>
            <w:r w:rsidRPr="00C21699">
              <w:rPr>
                <w:rFonts w:ascii="Times New Roman" w:eastAsia="方正黑体_GBK" w:hAnsi="Times New Roman"/>
                <w:color w:val="000000"/>
                <w:sz w:val="36"/>
                <w:szCs w:val="36"/>
              </w:rPr>
              <w:t>月</w:t>
            </w:r>
          </w:p>
        </w:tc>
      </w:tr>
    </w:tbl>
    <w:p w:rsidR="003E4B51" w:rsidRPr="00C21699" w:rsidRDefault="003E4B51" w:rsidP="003E4B51">
      <w:pPr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 w:rsidRPr="00C21699">
        <w:rPr>
          <w:rFonts w:ascii="Times New Roman" w:eastAsia="方正小标宋简体" w:hAnsi="Times New Roman"/>
          <w:color w:val="000000"/>
          <w:spacing w:val="-10"/>
          <w:sz w:val="44"/>
          <w:szCs w:val="44"/>
        </w:rPr>
        <w:br w:type="page"/>
      </w:r>
      <w:r w:rsidRPr="00C21699">
        <w:rPr>
          <w:rFonts w:ascii="方正小标宋_GBK" w:eastAsia="方正小标宋_GBK" w:hAnsi="Times New Roman" w:hint="eastAsia"/>
          <w:color w:val="000000"/>
          <w:sz w:val="44"/>
          <w:szCs w:val="44"/>
        </w:rPr>
        <w:lastRenderedPageBreak/>
        <w:t>特别说明</w:t>
      </w:r>
    </w:p>
    <w:p w:rsidR="003E4B51" w:rsidRPr="00C21699" w:rsidRDefault="003E4B51" w:rsidP="003E4B51">
      <w:pPr>
        <w:spacing w:line="600" w:lineRule="exact"/>
        <w:jc w:val="center"/>
        <w:rPr>
          <w:rFonts w:ascii="方正小标宋_GBK" w:eastAsia="方正小标宋_GBK" w:hAnsi="Times New Roman" w:hint="eastAsia"/>
          <w:color w:val="000000"/>
          <w:sz w:val="44"/>
          <w:szCs w:val="44"/>
        </w:rPr>
      </w:pPr>
    </w:p>
    <w:p w:rsidR="003E4B51" w:rsidRPr="00C21699" w:rsidRDefault="003E4B51" w:rsidP="003E4B51">
      <w:pPr>
        <w:tabs>
          <w:tab w:val="left" w:pos="1260"/>
        </w:tabs>
        <w:spacing w:line="600" w:lineRule="exact"/>
        <w:ind w:firstLineChars="200" w:firstLine="640"/>
        <w:rPr>
          <w:rFonts w:ascii="Times New Roman" w:eastAsia="方正仿宋_GBK" w:hAnsi="Times New Roman" w:hint="eastAsia"/>
          <w:color w:val="000000"/>
          <w:sz w:val="32"/>
          <w:szCs w:val="32"/>
        </w:rPr>
      </w:pP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《江苏省</w:t>
      </w:r>
      <w:r w:rsidRPr="00C21699">
        <w:rPr>
          <w:rFonts w:ascii="Times New Roman" w:eastAsia="方正仿宋_GBK" w:hAnsi="Times New Roman"/>
          <w:color w:val="000000"/>
          <w:sz w:val="32"/>
          <w:szCs w:val="32"/>
        </w:rPr>
        <w:t>202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1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年度考试录用公务员专业参考目录》仅供我省</w:t>
      </w:r>
      <w:r w:rsidRPr="00C21699">
        <w:rPr>
          <w:rFonts w:ascii="Times New Roman" w:eastAsia="方正仿宋_GBK" w:hAnsi="Times New Roman"/>
          <w:color w:val="000000"/>
          <w:sz w:val="32"/>
          <w:szCs w:val="32"/>
        </w:rPr>
        <w:t>202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1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年度考录公务员中招录机关设置、审核职位专业条件和报考人员选报职位时参考使用。</w:t>
      </w:r>
    </w:p>
    <w:p w:rsidR="003E4B51" w:rsidRPr="00C21699" w:rsidRDefault="003E4B51" w:rsidP="003E4B51">
      <w:pPr>
        <w:spacing w:line="600" w:lineRule="exact"/>
        <w:ind w:firstLineChars="200" w:firstLine="640"/>
        <w:rPr>
          <w:rFonts w:ascii="Times New Roman" w:eastAsia="方正仿宋_GBK" w:hAnsi="Times New Roman"/>
          <w:color w:val="000000"/>
          <w:sz w:val="32"/>
          <w:szCs w:val="32"/>
        </w:rPr>
      </w:pP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由于各类院校专业名称设置不统一，每年都有新设专业，本目录无法全面涵盖普通本专科、研究生和自考、电大、函授、成教、远程教育、党校以及境外高校等各类院校所设专业。如有报考人员所学专业不在本目录内，但和所报考职位要求专业相近的，报考人员可在</w:t>
      </w:r>
      <w:r w:rsidRPr="00C21699">
        <w:rPr>
          <w:rFonts w:ascii="Times New Roman" w:eastAsia="方正仿宋_GBK" w:hAnsi="Times New Roman"/>
          <w:color w:val="000000"/>
          <w:sz w:val="32"/>
          <w:szCs w:val="32"/>
        </w:rPr>
        <w:t>20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年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11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月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7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日</w:t>
      </w:r>
      <w:r w:rsidRPr="00C21699">
        <w:rPr>
          <w:rFonts w:ascii="Times New Roman" w:eastAsia="方正仿宋_GBK" w:hAnsi="Times New Roman"/>
          <w:color w:val="000000"/>
          <w:sz w:val="32"/>
          <w:szCs w:val="32"/>
        </w:rPr>
        <w:t>16:00</w:t>
      </w:r>
      <w:r w:rsidRPr="00C21699">
        <w:rPr>
          <w:rFonts w:ascii="Times New Roman" w:eastAsia="方正仿宋_GBK" w:hAnsi="Times New Roman" w:hint="eastAsia"/>
          <w:color w:val="000000"/>
          <w:sz w:val="32"/>
          <w:szCs w:val="32"/>
        </w:rPr>
        <w:t>之前向招录机关（审核单位）提供由学校开具的成绩单等课程设置证明材料，招录机关（审核单位）进行审核，如认为符合所报考职位专业要求，可同意报考该职位，并及时在报名网站上公告专业调整情况。</w:t>
      </w:r>
    </w:p>
    <w:p w:rsidR="003E4B51" w:rsidRPr="00C21699" w:rsidRDefault="003E4B51" w:rsidP="003E4B51">
      <w:pPr>
        <w:spacing w:line="600" w:lineRule="exact"/>
        <w:ind w:firstLineChars="200" w:firstLine="600"/>
        <w:rPr>
          <w:rFonts w:ascii="Times New Roman" w:eastAsia="方正仿宋_GBK" w:hAnsi="Times New Roman"/>
          <w:color w:val="000000"/>
          <w:sz w:val="30"/>
          <w:szCs w:val="30"/>
        </w:rPr>
      </w:pPr>
    </w:p>
    <w:p w:rsidR="003E4B51" w:rsidRPr="00C21699" w:rsidRDefault="003E4B51" w:rsidP="003E4B51">
      <w:pPr>
        <w:spacing w:line="600" w:lineRule="exact"/>
        <w:ind w:firstLineChars="200" w:firstLine="640"/>
        <w:rPr>
          <w:rFonts w:ascii="Times New Roman" w:eastAsia="方正黑体简体" w:hAnsi="Times New Roman"/>
          <w:b/>
          <w:color w:val="000000"/>
          <w:sz w:val="32"/>
          <w:szCs w:val="32"/>
        </w:rPr>
      </w:pPr>
      <w:r w:rsidRPr="00C21699">
        <w:rPr>
          <w:rFonts w:ascii="Times New Roman" w:eastAsia="方正黑体简体" w:hAnsi="Times New Roman" w:hint="eastAsia"/>
          <w:color w:val="000000"/>
          <w:sz w:val="32"/>
          <w:szCs w:val="32"/>
        </w:rPr>
        <w:t>本目录仅限江苏省</w:t>
      </w:r>
      <w:r w:rsidRPr="00C21699">
        <w:rPr>
          <w:rFonts w:ascii="Times New Roman" w:eastAsia="方正黑体简体" w:hAnsi="Times New Roman"/>
          <w:color w:val="000000"/>
          <w:sz w:val="32"/>
          <w:szCs w:val="32"/>
        </w:rPr>
        <w:t>202</w:t>
      </w:r>
      <w:r w:rsidRPr="00C21699">
        <w:rPr>
          <w:rFonts w:ascii="Times New Roman" w:eastAsia="方正黑体简体" w:hAnsi="Times New Roman" w:hint="eastAsia"/>
          <w:color w:val="000000"/>
          <w:sz w:val="32"/>
          <w:szCs w:val="32"/>
        </w:rPr>
        <w:t>1</w:t>
      </w:r>
      <w:r w:rsidRPr="00C21699">
        <w:rPr>
          <w:rFonts w:ascii="Times New Roman" w:eastAsia="方正黑体简体" w:hAnsi="Times New Roman" w:hint="eastAsia"/>
          <w:color w:val="000000"/>
          <w:sz w:val="32"/>
          <w:szCs w:val="32"/>
        </w:rPr>
        <w:t>年度考试录用公务员使用，若其他情形使用，我们不负责解释，不承担相关责任。</w:t>
      </w:r>
    </w:p>
    <w:p w:rsidR="003E4B51" w:rsidRPr="00C21699" w:rsidRDefault="003E4B51" w:rsidP="003E4B51">
      <w:pPr>
        <w:spacing w:line="600" w:lineRule="exact"/>
        <w:ind w:firstLine="840"/>
        <w:rPr>
          <w:rFonts w:ascii="Times New Roman" w:eastAsia="黑体" w:hAnsi="Times New Roman"/>
          <w:b/>
          <w:color w:val="000000"/>
          <w:sz w:val="36"/>
          <w:szCs w:val="36"/>
        </w:rPr>
      </w:pPr>
    </w:p>
    <w:p w:rsidR="003E4B51" w:rsidRPr="00C21699" w:rsidRDefault="003E4B51" w:rsidP="003E4B51">
      <w:pPr>
        <w:jc w:val="center"/>
        <w:rPr>
          <w:rFonts w:ascii="Times New Roman" w:eastAsia="方正小标宋简体" w:hAnsi="Times New Roman" w:hint="eastAsia"/>
          <w:color w:val="000000"/>
          <w:w w:val="72"/>
          <w:sz w:val="72"/>
          <w:szCs w:val="72"/>
        </w:rPr>
      </w:pPr>
    </w:p>
    <w:p w:rsidR="003E4B51" w:rsidRPr="00C21699" w:rsidRDefault="003E4B51" w:rsidP="003E4B51">
      <w:pPr>
        <w:spacing w:line="600" w:lineRule="exact"/>
        <w:ind w:firstLine="840"/>
        <w:rPr>
          <w:rFonts w:ascii="Times New Roman" w:eastAsia="黑体" w:hAnsi="Times New Roman"/>
          <w:color w:val="000000"/>
          <w:sz w:val="36"/>
          <w:szCs w:val="36"/>
        </w:rPr>
      </w:pPr>
    </w:p>
    <w:tbl>
      <w:tblPr>
        <w:tblW w:w="89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430"/>
        <w:gridCol w:w="1742"/>
        <w:gridCol w:w="2007"/>
        <w:gridCol w:w="2166"/>
        <w:gridCol w:w="2635"/>
      </w:tblGrid>
      <w:tr w:rsidR="003E4B51" w:rsidRPr="00C21699" w:rsidTr="00C372AE">
        <w:trPr>
          <w:trHeight w:val="1394"/>
          <w:jc w:val="center"/>
        </w:trPr>
        <w:tc>
          <w:tcPr>
            <w:tcW w:w="430" w:type="dxa"/>
            <w:vAlign w:val="center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序号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noProof/>
                <w:color w:val="000000"/>
                <w:szCs w:val="21"/>
              </w:rPr>
              <w:pict>
                <v:group id="__TH_G32五号4" o:spid="_x0000_s1026" style="position:absolute;left:0;text-align:left;margin-left:-5.3pt;margin-top:-.5pt;width:87pt;height:93.6pt;rotation:180;z-index:251660288;mso-position-horizontal-relative:text;mso-position-vertical-relative:text" coordorigin="-103" coordsize="420,1980">
                  <v:line id="__TH_L2" o:spid="_x0000_s1027" style="position:absolute" from="-103,0" to="317,990" strokeweight=".5pt"/>
                  <v:line id="__TH_L3" o:spid="_x0000_s1028" style="position:absolute" from="-103,0" to="317,1980" strokeweight=".5pt"/>
                </v:group>
              </w:pict>
            </w: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 xml:space="preserve">  </w:t>
            </w:r>
          </w:p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 xml:space="preserve">   </w:t>
            </w: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学历层次</w:t>
            </w:r>
          </w:p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 xml:space="preserve">  </w:t>
            </w:r>
          </w:p>
          <w:p w:rsidR="003E4B51" w:rsidRPr="00C21699" w:rsidRDefault="003E4B51" w:rsidP="00C372AE">
            <w:pPr>
              <w:ind w:firstLineChars="150" w:firstLine="315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专业</w:t>
            </w:r>
          </w:p>
          <w:p w:rsidR="003E4B51" w:rsidRPr="00C21699" w:rsidRDefault="003E4B51" w:rsidP="00C372AE">
            <w:pPr>
              <w:rPr>
                <w:rFonts w:ascii="Times New Roman" w:eastAsia="黑体" w:hAnsi="Times New Roman"/>
                <w:color w:val="000000"/>
                <w:szCs w:val="21"/>
              </w:rPr>
            </w:pPr>
          </w:p>
          <w:p w:rsidR="003E4B51" w:rsidRPr="00C21699" w:rsidRDefault="003E4B51" w:rsidP="00C372AE">
            <w:pPr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专业大类</w:t>
            </w:r>
          </w:p>
        </w:tc>
        <w:tc>
          <w:tcPr>
            <w:tcW w:w="2007" w:type="dxa"/>
            <w:vAlign w:val="center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研究生</w:t>
            </w:r>
          </w:p>
        </w:tc>
        <w:tc>
          <w:tcPr>
            <w:tcW w:w="2166" w:type="dxa"/>
            <w:vAlign w:val="center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本科</w:t>
            </w:r>
          </w:p>
        </w:tc>
        <w:tc>
          <w:tcPr>
            <w:tcW w:w="2635" w:type="dxa"/>
            <w:vAlign w:val="center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专科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中文文秘类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 w:hint="eastAsia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（分语族），比较文学与世界文学，新闻学，传播学，新闻与传播，史学理论及史学史，考古学及博物馆学，历史地理学，历史文献学（含敦煌学、古文字学），哲学，专门史，中国古代史，中国近现代史，世界史，出版，学科教学（历史），学科教学（语文），中国文学与文化，中国语言文学，汉语国际教育，中国史，考古学，新闻传播学，文物与博物馆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科学技术史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汉语言文学，汉语言，对外汉语，中国少数民族语言文学（可注明藏、蒙、维、朝、哈等语言文学），古典文献，中国语言文化，应用语言学，古典文献学，新闻学，广播电视新闻，广播电视编导，广播电视新闻学，广告学，编辑出版学，传播学，媒体创意，广播电视学，网络与新媒体，数字出版，秘书学，历史学，哲学，世界史，世界历史，考古学，博物馆学，文物与博物馆学，文物保护技术，汉语国际教育，文物鉴赏与修复，高级文秘，汉语言文学教育，文秘教育，思想政治教育，新媒体与信息网络，戏剧影视文学，播音与主持艺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汉语，文物鉴定与修复，文化事业管理，文化市场经营与管理，中国少数民族语言文化，影视广告，新闻采编与制作，电视节目制作，新闻与传播，网络新闻与传播，信息传播与策划，传媒策划与管理，文秘，医学文秘，文秘速录，文化创意与策划，涉外文秘，文秘与办公自动化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2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艺术类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艺术学，音乐学，舞蹈学，戏剧戏曲学，电影学，广播电视艺术学，广播电视，美术学，设计艺术学，艺术，文物与博物馆，设计学，艺术设计，戏剧与影视学，美术，考古学，工业设计工程，</w:t>
            </w:r>
            <w:r w:rsidRPr="00C21699">
              <w:rPr>
                <w:rFonts w:ascii="Times New Roman" w:hAnsi="Times New Roman"/>
                <w:color w:val="000000"/>
              </w:rPr>
              <w:t xml:space="preserve"> 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艺术学理论，音乐与舞蹈学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艺术学，艺术史论，艺术与科技，公共艺术，音乐学，作曲与作曲技术理论，音乐表演，舞蹈学，舞蹈编导，舞蹈表演，音乐科技与艺术，戏剧学，戏剧影视文学，动画，影视摄制，播音与主持艺术，广播电视编导，广播影视编导，书法学，照明艺术，会展艺</w:t>
            </w:r>
            <w:r w:rsidRPr="00C21699">
              <w:rPr>
                <w:rFonts w:ascii="Times New Roman" w:hAnsi="Times New Roman"/>
                <w:color w:val="000000"/>
                <w:szCs w:val="21"/>
              </w:rPr>
              <w:t>金融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术与技术，表演，导演，录音艺术，影视学，影视艺术技术，数字媒体艺术，电影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学，戏剧影视导演，摄影，数字媒体，绘画，雕塑，美术学，中国画，中国画与书法，艺术设计学，艺术设计，戏剧影视美术设计，文物鉴赏与修复，工艺美术，工业设计，视觉传达设计，视觉传达，环境设计，产品设计，服装与服饰设计，影视摄影与制作，文物与博物馆学，考古学，博物馆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，服装设计与工程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音乐表演，舞蹈表演，乐器维修技术，钢琴调律，表演艺术，服装表演，影视表演，戏曲表演，编导，主持与播音，播音与主持，广播电视技术，摄影摄像技术，音像技术，影视多媒体技术，影视动画，影视广告，新闻采编与制作，电视节目制作，电视制片管理，新闻与传播，信息传播与策划，传媒策划与管理，文化创意与策划，影视灯光艺术，数字传媒艺术，电视摄像，作曲技术，录音技术与艺术，杂技表演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乐器维护服务，钢琴伴奏，美术，雕塑艺术设计，雕刻艺术与家具设计，艺术设计，产品造型设计，视觉传达艺术设计，电脑艺术设计，人物形象设计，装潢艺术设计，装饰艺术设计，珠宝首饰工艺及鉴定，旅游工艺品设计与制作，广告设计与制作，多媒体设计与制作，应用艺术设计，陶瓷艺术设计，广告与会展，木材加工技术，舞台艺术设计，首饰设计，皮具设计，动画设计，木雕设计与制作，展览展示艺术设计，灯具设计与工艺，游艇装饰设计与工艺，展示设计，眼镜设计，工艺美术品设计与制作，室内装饰设计，数字媒体设计与制作，游戏设计与制作，数字城市技术，雕刻艺术与工艺，视觉设计，摄影与摄像艺术，工艺绘画，家具设计，出版印刷美术设计，数字空间艺术，湘绣设计与工艺，服装表演与设计，公共艺术，广告与装潢设计，会展艺术设计，模特与礼仪，武术艺术表演，音乐剧表演，歌舞表演，现代传播，网络新闻与编辑，舞台影视技术，影视编导，摄影，媒体营销技术，交互媒体设计，广告设计，平面设计，剪辑，环境艺术设计，数字媒体艺术设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3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法律类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法学理论，法律史，宪法学与行政法学，刑法学，民商法学（含：劳动法学、社会保障法学），诉讼法，诉讼法学，经济法学，环境与资源保护法学，国际法学（含：国际公法、国际私法、国际经济法），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军事法学，法学，法律，法律硕士，法律（法学），法律（非法学），法律硕士（法学），法律硕士（非法学），知识产权法学，国际法，经济法，比较法学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法学，知识产权，监狱学，律师，知识产权法，民商法，法律，法学（法务会计），海商法学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司法助理，法律文秘，司法警务，法律事务，书记官，刑事执行，民事执行，行政执行，刑事侦查技术，司法鉴定技术，安全防范技术，司法信息技术，司法信息安全，经济法律事务，海关国际法律条约与公约，检查事务，法律服务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社会政治类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马克思主义哲学，中国哲学，外国哲学，逻辑学，伦理学，美学，宗教学，科学技术哲学，宗教哲学，哲学，政治学理论，政治学，中外政治制度，科学社会主义与国际共产主义运动，中共党史（含：党的学说与党的建设），国际政治，国际关系，外交学，社会学，人口学，人才学、人类学，民俗学（含：中国民间文学），社会保障，民族学，中国少数民族经济，中国少数民族史，中国少数民族艺术，马克思主义基本原理，马克思主义民族理论与政策，马克思主义发展史，马克思主义中国化研究，国外马克思主义研究，思想政治教育，中国近现代史基本问题研究，马克思主义理论，史学理论及史学史，考古学及博物馆学，文物与博物馆，历史地理学，历史文献学，专门史，中国古代史，中国近现代史，世界史，图书馆学，情报学，档案学，图书情报，图书情报与档案管理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社会工作，中国史，考古学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公共管理，行政管理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哲学，逻辑学，宗教学，伦理学，政治学与行政学，国际政治，外交学，思想政治教育，国际文化交流，国际政治经济学，国际事务，国际事务与国际关系，政治学、经济学与哲学，社会学，社会工作，家政学，人类学，女性学，民族学，科学社会主义与国际共产主义运动，中国革命史与中国共产党党史，科学社会主义，中国共产党党史，中国共产党历史，历史学，世界历史，考古学，博物馆学，文物保护技术，图书馆学，档案学，信息资源管理，劳动与社会保障，劳动和社会保障，档案管理，社会工作与管理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，马克思主义理论，外国语言与外国历史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社会工作，社区管理与服务，青少年工作与管理，社会福利事业管理，家政服务，老年服务与管理，社区康复，听力语言康复技术，音乐康复技术，心理咨询，科技成果中介服务，职业中介服务，现代殡仪技术与管理，戒毒康复，涉外事务管理，公共关系，人民武装，妇女工作与管理，体育场馆管理，商检技术，图书档案管理，家政管理，运动康复，社区矫正，档案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经济类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政治经济学，经济思想史，经济史，西方经济学，世界经济，人口、资源与环境经济学，国民经济学，区域经济学，财政学（含税收学），税务，金融学（含保险学），产业经济学，国际贸易学，劳动经济学，统计学，数量经济学，国防经济，技术经济及管理，农业经济管理，林业经济管理，农林经济管理，渔业经济管理，教育经济与管理，应用统计，金融，保险，资产评估，国际贸易，农村与区域发展，中国少数民族经济，国际商务，金融学，理论经济学，应用经济学，企业管理，工商管理，工商管理硕士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审计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经济学，国际经济与贸易，财政学，金融学，国民经济管理，贸易经济，保险，金融工程，税务，信用管理，网络经济学，体育经济，投资学，环境资源与发展经济学，资源与环境经济学，海洋经济学，国际文化贸易，会展经济与管理，经济与行政管理，经济与工商管理，工商管理，经济统计学，商务经济学，能源经济，保险学，金融数学，经济与金融，农业经济管理，林业经济管理，农林经济管理，农村区域发展，渔业经济管理，资产评估，现代农业管理，金融管理，国际市场营销，金融保险，国际贸易，市场营销，金融，统计学，税收学，国际商务，电子商务，工程造价，工程管理，财务管理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应用</w:t>
            </w:r>
            <w:r w:rsidRPr="00C21699">
              <w:rPr>
                <w:rFonts w:ascii="宋体" w:hAnsi="宋体"/>
                <w:color w:val="000000"/>
                <w:sz w:val="18"/>
                <w:szCs w:val="18"/>
              </w:rPr>
              <w:t>统计学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财政，财务管理，税务，金融管理与实务，国际金融，金融与证券，金融保险，金融与保险，保险实务，医疗保险实务，资产评估，资产评估与管理，证券投资与管理，投资与理财，证券与期货，经济管理，经济信息管理，国际经济与贸易，国际贸易实务，国际商务，商务经纪与代理，产权交易与实务，信用管理，农村合作金融，机动车保险实务，农业经济管理，林业经济管理，渔业经济管理，农林经济管理，林业经济信息管理，农村经济管理，国际航运保险与公估，经济与行政管理，国际贸易，经济贸易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6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管理科学与工程，行政管理，社会医学与卫生事业管理，教育经济与管理，社会保障，社会工作，社会学，土地资源管理，图书馆学，情报学，档案学，农业经济管理，林业经济管理，渔业经济管理，公共管理，图书情报与档案管理，图书情报，人力资源管理，工程管理，项目管理，教育领导与管理，农村与区域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发展，教育管理，公共管理硕士，工商管理，旅游管理，工商管理硕士，政治学理论，企业管理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，农村发展，</w:t>
            </w:r>
            <w:r w:rsidRPr="00C21699">
              <w:rPr>
                <w:rFonts w:ascii="宋体" w:hAnsi="宋体"/>
                <w:color w:val="000000"/>
                <w:sz w:val="18"/>
                <w:szCs w:val="18"/>
              </w:rPr>
              <w:t>政治学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/>
                <w:color w:val="000000"/>
                <w:sz w:val="18"/>
                <w:szCs w:val="18"/>
              </w:rPr>
              <w:t>农业管理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国民经济管理，信用管理，海关管理，海事管理，海洋管理，边防管理，公安管理学，管理科学，信息管理与信息系统，管理科学工程，人力资源管理，行政管理，政治学与行政学，公共事业管理，工商管理，市场营销，旅游管理，社会保障，劳动与社会保障，劳动和社会保障，土地资源管理，公共关系学，公共政策学，城市管理，公共管理，文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化产业管理，文化艺术事业管理，会展经济与管理，国防教育与管理，航运管理，劳动关系，公共安全管理，体育管理，体育产业管理，食品经济管理，农业经济管理，现代农业管理，林业经济管理，渔业经济管理，农林经济管理，农村区域发展，信息资源管理，资源环境与城乡规划管理，农村行政管理，乡镇企业管理，城市管理与监察，工商行政管理，管理科学与工程，交通管理，图书馆学，档案学，保密管理，管理工程，档案管理，卫生事业管理，经济与行政管理，工程管理，社会工作，社会学，行政管理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，财政学，酒店管理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社会工作，社区管理与服务，青少年工作与管理，社会福利事业管理，公共关系，商检技术，人民武装，涉外事务管理，公共事务管理，民政管理，行政管理，行政管理学，人力资源管理，劳动与社会保障，国土资源管理，海关管理，环境规划与管理，文化事业管理，文化市场经营与管理，图书档案管理，体育服务与管理，治安管理，交通管理，警察管理，公共安全管理，防火管理，边境管理，老年服务与管理，现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代殡仪技术与管理，农业经济管理，林业经济管理，渔业经济管理，农林经济管理，农村行政管理，农村经济管理，林业经济信息管理，渔业资源与渔政管理，农业技术与管理，林业信息工程与管理，都市林业资源与林政管理，农村行政与经济管理，社会救助，国际质量管理体系认证，卫生监督，卫生信息管理，公共卫生管理，电子政务，经济管理，经济信息管理，灾害救援与管理，客运站务管理，知识产权管理，文化艺术管理，工商行政管理，教育管理，档案管理，经济与行政管理，旅游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7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管理科学与工程，会计学，会计，会计硕士，企业管理（含：财务管理、市场营销，旅游管理，技术经济及管理，人力资源管理），工程管理，项目管理，工商管理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工商管理硕士，工业工程，物流工程，国际商务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，物流工程与管理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工业工程，工程管理，工程造价，工程造价管理，房地产经营管理，产品质量工程，项目管理，工商管理，市场营销，财务管理，人力资源管理，文化产业管理，旅游管理，商品学，审计学，电子商务，物流，电子商务物流，物流管理，物流工程，国际物流，物流与供应链管理，国际商务，特许经营管理，连锁经营管理，资产评估，商务策划管理，酒店管理，物业管理，物业设施管理，会计学，管理科学，管理科学与工程，劳动关系，采购管理，标准化工程，质量管理工程，房地产开发与管理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保密管理，会展经济与管理，体育经济与管理，金融管理，国际市场营销，管理工程，金融保险，经济与行政管理，市场营销教育，财务会计教育，销售管理，商务管理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市场营销，网络营销，市场开发与营销，营销与策划，医药营销，电子商务，工商企业管理，工商行政管理，商务管理，连锁经营管理，物流，电子商务物流，物流管理，物业管理，旅游管理，涉外旅游，导游，旅行社经营管理，景区开发与管理，酒店管理，餐饮管理，餐饮管理与服务，烹饪工艺与营养，企业资源计划管理，招商管理，采购供应管理，项目管理，乡镇企业管理，广告经营与管理，会展策划与管理，历史文化旅游，旅游服务与管理，休闲服务与管理，西餐工艺，经济管理，经济信息管理，数字媒体设备管理，信用管理，物流园区金融管理，村镇银行经营管理，商务信息管理，合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作社经营管理，客户服务管理，国际工程物流管理，拍卖与典当管理，旅游传媒，英语导游，中西面点工艺，餐饮食品安全，婚庆服务与管理，国际质量管理体系认证，知识产权管理，古玩艺术品投资管理，高尔夫球场服务与管理，运动休闲服务与管理，心理健康教育，高尔夫服务与管理，高尔夫运动技术与管理，建筑工程管理，资产评估，经济与行政管理，销售管理，国际商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8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商务贸易类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国际贸易学，国际商务，国际贸易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国际经济与贸易，贸易经济，经济贸易，国际文化贸易，经济与金融，电子商务，物流，物流管理，国际物流，国际商务，商务策划管理，商务管理，电子商务物流，金融管理，市场营销，国际市场营销，金融保险，国际贸易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，商务英语，电子商务及法律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经济管理，经济信息管理，国际经济与贸易，国际贸易实务，国际商务，商务经纪与代理，电子商务，物流，物流管理，移动商务，国际贸易，商务管理，市场营销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9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财务财会类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会计学，财政学（含税收学），税务，会计，会计硕士，金融，金融硕士，金融学，审计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财政学，金融学，会计学，财务管理，会计信息技术，财务会计与审计，国际会计，财务会计教育，法学（法务会计），审计学，审计学（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ACCA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方向），会计，金融工程，保险学，经济学，税收学，国际经济与贸易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，经济与金融，工商管理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财政，财务管理，财务信息管理，会计，会计学，会计电算化，财务电算化，会计与统计核算，会计与审计，审计实务，统计实务，会计信息技术，涉外会计，财会，国际会计，保险，税务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，会计信息管理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10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税务税收类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税务，税务硕士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税务，财税，税收学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税务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11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统计类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统计学，系统理论，应用统计，应用统计硕士，概率论与数理统计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数学，流行病与卫生统计学，系统科学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统计学，系统理论，系统科学与工程，应用统计学，经济统计学，经济学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，数学与应用数学，金融数学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会计与统计核算，统计实务，卫生统计，卫生统计学，卫生财会统计，财务会计统计，财务会计与统计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12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审计类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审计，审计硕士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审计学，财务会计与审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计，审计学（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ACCA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方向）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会计与审计，审计实务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13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教育类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教育学原理，课程与教学论，教育史，比较教育学，比较教育史，学前教育学，小学教育学，高等教育学，成人教育学，职业技术教育学，特殊教育学，教育技术学，现代教育技术，思想政治教育，基础心理学，发展与教育心理学，应用心理学，心理学，</w:t>
            </w:r>
            <w:r w:rsidRPr="00C21699">
              <w:rPr>
                <w:rFonts w:ascii="Times New Roman" w:hAnsi="Times New Roman"/>
                <w:color w:val="000000"/>
                <w:szCs w:val="21"/>
              </w:rPr>
              <w:t>心理健康教育，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体育人文社会学，运动人体科学，体育教育训练学，民族传统体育学，体育学，体育教学，教育，教育学，汉语国际教育，体育，应用心理，学科教学（分学科），教育管理，运动训练，学前教育，教育法学，各类师范专业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教育学，学前教育，特殊教育，教育技术学，小学教育，小学教育学，艺术教育，人文教育，科学教育，言语听觉科学，华文教育，心理学，应用心理学，心理健康教育，体育教育，音乐教育，运动训练，社会体育，运动人体科学，民族传统体育，运动康复，运动康复与健康，休闲体育，社会体育指导与管理，武术与民族传统体育，运动科学，农艺教育，园艺教育，特用作物教育，畜禽生产教育，水产养殖教育，应用生物教育，农产品储运与加工教育，农业经营管理教育，机械制造工艺教育，机械维修及检测技术教育，机电技术教育，电气技术教育，汽车维修工程教育，应用电子技术教育，食品工艺教育，建筑工程教育，服装设计与工艺教育，装潢设计与工艺教育，旅游管理与服务教育，食品营养与检验教育，烹饪与营养教育，财务会计教育，文秘教育，市场营销教育，职业技术教育管理，教育技术，汉语言文学教育，汉语国际教育，思想政治教育，各类师范专业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语文教育，数学教育，英语教育，物理教育，化学教育，生物教育，历史教育，地理教育，音乐教育，美术教育，思想政治教育，初等教育，学前教育，现代教育技术，特殊教育，儿童康复，人群康复，小学教育，早期教育，幼教保育，综合文科教育，综合理科教育，计算机教育，教育管理，书法教育，俄语教育，舞蹈教育，艺术教育，科学教育，茶文化，实验管理与教学，听力语言康复技术，音乐康复技术，中国少数民族语言文化，应用心理学，心理咨询与心理健康教育，心理健康教育，体育教育，竞技体育，运动训练，社会体育，体育保健，体育服务与管理，武术，民族传统体育，太极拳，手语翻译，小学英语教育，计算机科学教育，各类师范专业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14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外国语言文学类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英语语言文学，俄语语言文学，法语语言文学，德语语言文学，日语语言文学，印度语言文学，西班牙语语言文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学，阿拉伯语语言文学，欧洲语言文学，亚非语言文学，外国语言学及应用语言学，学科教学（英语），翻译，英语口译，英语笔译，日语笔译，日语口译，外国语言文学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，俄语笔译，俄语口译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英语，俄语，德语，法语，西班牙语，阿拉伯语，日语，波斯语，朝鲜语，菲律宾语，梵语巴利语，印度尼西亚语，印地语，柬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埔寨语，老挝语，缅甸语，马来语，蒙古语，僧加罗语，泰语，乌尔都语，希伯莱语，越南语，豪萨语，斯瓦希里语，阿尔巴尼亚语，保加利亚语，波兰语，捷克语，罗马尼亚语，葡萄牙语，瑞典语，塞尔维亚语，塞尔维亚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—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克罗地亚语，塞尔维亚语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—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克罗地亚语，土耳其语，希腊语，匈牙利语，意大利语，捷克－斯洛伐克语，捷克语－斯洛伐克语，泰米尔语，普什图语，世界语，孟加拉语，尼泊尔语，克罗地亚语，爱尔兰语，荷兰语，芬兰语，乌克兰语，挪威语，丹麦语，立陶宛语，爱沙尼亚语，马耳他语，拉脱维亚语，斯洛文尼亚语，哈萨克语，乌兹别克语，祖鲁语，冰岛语，翻译，商贸英语，生物医学英语，英语翻译，经贸英语，外贸英语，英语（师范），商务英语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，外国语言与外国历史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应用英语，应用日语，应用俄语，应用德语，应用法语，应用韩语，商务英语，旅游英语，商务日语，旅游日语，应用西班牙语，应用阿拉伯语，应用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意大利语，应用越南语，应用泰国语，应用缅甸语，应用柬埔寨语，应用老挝语，应用蒙古语，应用外国语，应用葡萄牙语，应用印尼语，应用波斯语，应用马来语，国际商务日语，实用英语，经贸英语，外贸英语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15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公安类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公安学，公安技术，警务，警务硕士，警察科学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刑事技术，消防工程，安全防范，安全防范工程，交通管理工程，核生化消防，公安视听技术，治安学，边防管理，火灾勘查，禁毒学，警犬技术，经济犯罪侦查，边防指挥，警卫学，公安情报学，犯罪学，公安管理，公安管理学，涉外警务，侦查学，警务指挥与战术，消防指挥，国内安全保卫，抢险救援指挥与技术，网络安全与执法，刑事科学技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术，刑事侦查学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侦查，经济犯罪侦查，安全保卫，警卫，治安管理，交通管理，警察管理，公共安全管理，信息网络安全监察，信息网络与安全监察，防火管理，森林消防，边防检查，边境管理，禁毒，警察指挥与战术，边防指挥，边防船艇指挥，边防通信指挥，消防指挥，参谋业务，抢险救援，刑事技术，警犬技术，船艇动力管理，船艇技术，边防机要，部队政治工作，部队财务会计，部队后勤管理，监狱管理，司法警务，劳教管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理，应用法制心理技术，罪犯心理测量与矫正技术，司法会计，毒品犯罪矫治，涉毒人员矫治，社区矫正，职务犯罪预防与控制，安全技术与文秘，刑事侦查，特警，刑事科学技术，国内安全保卫，强制隔离戒毒管理，刑事侦查技术，安全防范技术，司法信息技术，司法信息安全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16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监所管理类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管理科学与工程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监狱学，监所管理，侦查学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，管理科学，法学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监狱管理，劳教管理，司法警务，罪犯心理测量与矫正技术，毒品犯罪矫治，涉毒人员矫治，监狱信息技术与应用，社区矫正，监所管理，刑事执行，强制隔离戒毒管理，刑事侦查技术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17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计算机系统结构，计算机应用技术，系统工程，计算机技术，计算机科学与技术，专业大类序号为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计算机科学与技术，电子与计算机工程，空间信息与数字技术，计算机通信工程，电子商务，计算机及应用，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通信工程，信息管理与信息系统，数据科学与大数据技术，信息工程，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应用技术，计算机多媒体技术，计算机系统维护，计算机硬件与外设，计算机信息管理，图形图像制作，动漫设计与制作，航空计算机技术与应用，广告媒体开发，三维动画设计，计算机音乐制作，嵌入式技术与应用，智能监控技术，数据库开发与管理，计算机速录，文秘与办公自动化，计算机科学教育，计算机应用与维护，计算机应用，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、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18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计算机（软件）类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计算机软件与理论，软件工程，计算机科学与技术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，模式识别与智能系统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计算机软件，软件工程，计算机应用软件，信息与计算科学，信息管理与信息系统，数字媒体技术，信息技术应用与管理，计算机科学与技术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软件技术，软件测试技术，软件开发与项目管理，游戏软件，网络软件开发技术，软件外包服务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19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计算机（网络管理）类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网络空间安全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网络工程，物联网工程，信息安全，计算机科学与技术，信息管理与信息系统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，网络空间安全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计算机网络技术，网络系统管理，计算机网络与安全管理，网站规划与开发技术，数据通信与网络系统，网络数字媒体，物联网应用技术，信息工程与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网络技术，计算机网络管理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20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物理电子学，电路与系统，微电子学与固体电子学，电磁场与微波技术，通信与信息系统，信号与信息处理，电子科学与技术，电子与通信工程，信息与通信工程，计算机科学与技术，控制科学与工程，现代教育技术，集成电路工程，光学工程，农业信息化，控制理论与控制工程，控制工程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模式识别与智能系统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，测试计量技术及仪器，仪器科学与技术，水声工程，教育技术学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电子信息工程，通信工程，计算机通信工程，计算机科学与技术，电子科学与技术，电子信息科学与技术，信息工程，信息显示与光电技术，电路与系统，集成电路设计与集成系统，光电信息工程，广播电视工程，电气信息工程，微电子制造工程，医学信息工程，信息物理工程，智能科学与技术，数字媒体技术，医学影像工程，真空电子技术，电磁场与无线技术，微电子，微电子学，光电信息科学与技术，科技防卫，信息安全，信息科学技术，光电子技术科学，光信息科学与技术，假肢矫形工程，微电子科学与工程，水声工程，电子封装技术，电波传播与天线，数字媒体艺术，光电信息科学与工程，信息管理与信息系统，信息技术应用与管理，会计信息技术，电子工程，电子信息技术，电子信息，生物医学工程，自动化，应用电子技术教育，教育技术学，测控技术与仪器，信息对抗技术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，机械电子工程，电信工程及管理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电子信息工程技术，应用电子技术，电子技术应用，电子测量技术与仪器，电子仪器仪表与维修，电子设备与运行管理，电子声像技术，电子工艺与管理，信息安全技术，图文信息技术，微电子技术，无线电技术，广播电视网络技术，有线电视工程技术，通信技术，移动通信技术，计算机通信，计算机网络技术，程控交换技术，通信网络与设备，通信系统运行管理，光电子技术，智能产品开发，音响工程，电光源技术，电子产品质量检测，飞行器电子装配技术，信息技术应用，无损检测技术，电子信息技术及产品营销，电子表面组装技术，电子组装技术与设备，嵌入式系统工程，电子电路设计与工艺，液晶显示与光电技术，卫星数字技术，通信线路，光纤通信，邮政通信，通讯工程设计与管理，通信工程设计与管理，电信商务，数字媒体技术，物流信息技术，信息技术开发与服务，新能源电子技术，单片机与应用电子技术，通信工程设计与施工，呼叫中心服务与管理，移动通信运营与服务，电信服务与管理，手机检测与维护，通信工程监理，信息工程与网络技术，信息安全与管理，会计信息技术，信息技术，光电技术应用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21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机电控制类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电机与电器，电力系统及其自动化，高电压与绝缘技术，电力电子与电力传动，电工理论与新技术，控制理论与控制工程，检测技术与自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动化装置，系统工程，模式识别与智能系统，导航、制导与控制，精密仪器及机械，测试计量技术及仪器，控制工程，电气工程，控制科学与工程，农业电气化与自动化，机械电子工程，仪器科学与技术，仪器仪表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电气工程及其自动化，电气工程与自动化，自动化，工业电气自动化，电力工程与管理，农业电气化与自动化，测控技术与仪器，电子信息技术及仪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器，智能电网信息工程，光源与照明，微机电系统工程，轨道交通信号与控制，过程装备与控制工程，材料成型及控制工程，工业自动化，电气自动化，电气工程与智能控制，机械电子工程，自动化（数控技术），机械设计制造及其自动化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，新能源科学与工程，机电技术教育，交通运输，建筑电气与智能化，木材科学与工程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，机器人工程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发电厂及电力系统，电厂设备运行与维护，电厂热能动力装置，火电厂集控运行，小型水电站及电力网，供用电技术，电网监控技术，电力系统继电保护与自动化，高压输配电线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路施工运行与维护，农村电气化技术，电厂化学，机电一体化技术，电气自动化技术，生产过程自动化技术，电力系统自动化技术，计算机控制技术，工业网络技术，检测技术及应用，理化测试及质检技术，液压与气动技术，机电设备维修与管理，数控设备应用与维护，自动化生产设备应用，医用电子仪器与维护，医学影像设备管理与维护，输变电工程技术，冶金设备应用与维护，电气设备应用与维护，电力客户服务与管理，电力电子技术，核电站动力装置，风电系统运行维护与检修技术，电气测控技术，电气工程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22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机械工程类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机械制造及其自动化，机械电子工程，机械设计及理论，车辆工程，工程热物理，热能工程，动力机械及工程，流体机械及工程，制冷及低温工程，化工过程机械，控制工程，控制理论与控制工程，工业设计工程，控制科学与工程，机械工程，工业工程，农业机械化工程，精密仪器及机械，动力工程及工程热物理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，载运工具运用工程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机械设计制造及自动化，机械制造及自动化，材料成型及控制工程，工业设计，过程装备与控制工程，自动化，机械工程及自动化，机械工程及其自动化，车辆工程，机械电子工程，汽车服务工程，制造自动化与测控技术，测控技术与仪器，微机电系统工程，制造工程，体育装备工程，医疗器械工程，农业机械化及其自动化，机械工程，机械工艺技术，标准化工程，质量管理工程，自动化（数控技术），数控加工与模具设计，工业工程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，机电技术教育，木材科学与工程，金属材料工程，热能与动力工程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机械设计与制造，机械制造与自动化，机械制造及自动化，数控技术，电机与电器，玩具设计与制造，模具设计与制造，材料成型与控制技术，焊接技术及自动化，工业设计，计算机辅助设计与制造，精密机械技术，医疗器械制造与维护，汽车制造与装配技术，汽车检测与维修，汽车检测与维修技术，汽车电子技术，汽车改装技术，汽车技术服务与营销，汽车整形技术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电线电缆制造技术，锁具设计与工艺，乐器制造技术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包装自动化技术，医疗电子工程，设备安装技术，医用治疗设备应用技术，冶金设备应用与维护，电气设备应用与维护，物流工程技术，汽车运用与维修，摩托车制造与维修，汽车营销与维修，农业机械应用技术，导弹维修，工程机械技术服务与营销，公路机械化施工技术，人造板自动化与生产技术，风力发电设备制造与安装，金属制品加工技术，产品质量控制及生产管理，风能发电设备制造与维修，锻造与冲压，农业机械制造与装配，起重运输机械设计与制造，阀门设计与制造，低压电器制造及应用，玩具质量检验与管理，电梯工程技术，放射治疗技术及设备，光机电应用技术，冶金动力工程，电梯维护与管理，机床再制造技术，医学检验仪器管理与维护，汽车服务与管理，二手车鉴定与评估，汽车定损与评估，汽车造型技术，汽摩零部件制造，新能源汽车维修技术，新能源汽车技术，汽车运用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23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交通工程类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道路与铁道工程，交通信息工程及控制，交通运输规划与管理，交通运输工程，载运工具运用工程，轮机工程，桥梁与隧道工程，物流工程，油气储运工程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，物流工程与管理，交通运输，船舶与海洋工程，船舶与海洋结构物设计制造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道路桥梁与渡河工程，交通运输，交通工程，油气储运工程，飞行技术，航海技术，轮机工程，物流工程，海事管理，交通设备信息工程，交通建设与装备，交通设备与控制工程，救助与打捞工程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船舶电子电气工程，船舶与海洋工程，交通管理工程，轨道交通信号与控制，海洋技术，海洋工程与技术，交通土建工程，工程造价管理，工程造价，土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木工程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，工程管理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公路运输与管理，高等级公路维护与管理，路政管理，汽车运用技术，交通安全与智能控制，城市交通运输，公路监理，道路桥梁工程技术，工程机械控制技术，工程机械运用与维护，公路机械化施工技术，公路工程管理，公路工程造价管理，交通运营管理，公路工程检测技术，高速铁道技术，电气化铁道技术，铁道车辆，铁道机车车辆，铁道通信信号，铁道交通运营管理，铁道运输经济，铁道工程技术，高速动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车组检修技术，高速动车组驾驶，高速铁路工程及维护技术，动车组技术，国际工程施工技术，高速动车组驾驶与维修，高速铁路动车乘务，高速铁路信号控制，城市轨道交通车辆，城市轨道交通控制，城市轨道交通工程技术，城市轨道交通运营管理，航海技术，水运管理，国际航运业务管理，海事管理，轮机工程技术，船舶工程技术，船舶检验，航道工程技术，船机制造与维修，船舶舾装，国际油轮乘务，海上救捞技术，民航运输，飞行技术，空中乘务，航空服务，民航商务，航空机电设备维修，航空电子设备维修，民航特种车辆维修，航空通信技术，空中交通管理，民航安全技术管理，航空油料管理和应用，飞机制造技术，航空港管理，航空电子电气技术，飞机维修，飞机控制设备与仪表，航空发动机装备与试车，民航空中安全保卫，管道工程技术，管道工程施工，管道运输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24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航道港口类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港口、海岸及近海工程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港口航道与海岸工程，港口海岸及治河工程，航海技术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航道工程技术，港口业务管理，港口物流设备与自动控制，集装箱运输管理，港口工程技术，报关与国际货运，港口海岸及治河工程，港口海岸与治河工程，国际航运业务管理，港口与航运管理，港口机械应用技术，港口物流管理，港口电气技术，航空港安全检查，港口与航道工程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25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船舶工程类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船舶与海洋工程，海洋工程与技术，海洋资源开发技术，海洋技术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，轮机工程，航海技术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船舶工程技术，船舶机械工程技术，船舶检验，轮机工程技术，船舶栖装，船机制造与维修，船舶电气工程技术，国际油轮乘务，船舶电子电器技术，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游艇设计与制造，船舶通信与导航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26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水利工程类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水文学及水资源，水力学及河流动力学，水工结构工程，水利水电工程，港口、海岸及近海工程，水利工程，市政工程，农业水土工程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，流体机械及工程，农业工程，土木水利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水利水电工程，水文与水资源工程，水文学及水资源，水文学与水资源，地下水科学与工程，港口航道与海岸工程，水资源与海洋工程，农业水利工程，水务工程，给水排水，给水排水工程，给排水工程，水利水电与港航工程，给排水科学与工程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，工程造价，土木工程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水利工程施工监理，水电站动力设备与管理，机电设备运行与维护，机电排灌设备与管理，水土保持，水环境监测与分析，水电站设备与管理，水利，农业水利技术，水利工程造价管理，水利工程实验与检测技术，水利水电工程造价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27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城建规划类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城乡规划学，城市规划与设计（含：风景园林规划与设计），设计学，市政工程，建筑历史与理论，建筑设计及其理论，建筑技术科学，城市规划，风景园林，风景园林学，城市与区域规划，建筑学，园林植物与观赏园艺，建筑与土木工程，土木水利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，道路与铁道工程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建筑学，城市规划，景观学，风景园林，园艺，园林，城市地下空间工程，景观设计，景观建筑设计，人文地理与城乡规划，城乡规划，资源环境与城乡规划管理，现代园艺，环境设计，历史建筑保护工程，土木工程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，给排水科学与工程，道路桥梁与渡河工程，房地产开发与管理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室内设计技术，环境艺术设计，园林工程技术，城镇规划，城市管理与监察，城镇建设，市政工程技术，建筑设计技术，景观设计，园林规划设计，建筑室内设计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28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土地管理类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地图制图学与地理信息工程，土壤学，地图学与地理信息系统，自然地理学，人文地理学，地理学，土地资源管理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，测绘科学与技术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大地测量，地理科学，地理信息系统，地理信息科学，土地资源管理，土地管理，土地资源管理（国土资源与房地产方向），土地规划与管理，国土整治与规划，土地管理及房地产，土地管理及房地产开发，资源环境与城乡规划管理，地籍测量与土地管理，地籍测量与土地信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息学，国土资源管理，国土资源开发与管理，国土规划与整治，土地规划与利用，自然地理与资源环境，人文地理与城乡规划，城市规划，城乡规划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，测绘工程，房地产开发与管理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地籍测绘与土地管理信息技术，土地管理与地籍测量，地籍测绘与土地管理，地籍测量与土地管理，地籍测量与土地信息学，国土资源管理，国土资源开发与管理，土地规划与利用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 xml:space="preserve">29 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测绘类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大地测量学与测量工程，摄影测量与遥感，地图学与地理信息系统，地图制图学与地理信息工程，测绘工程，测绘科学与技术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测绘工程，遥感科学与技术，空间科学与数字技术，地理国情监测，大地测量，地理信息科学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工程测量技术，工程测量与监理，摄影测量与遥感技术，大地测量与卫星定位技术，大地测量与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GPS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30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建筑工程类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建筑历史与理论，建筑设计及其理论，城乡规划学，城市规划与设计（含：风景园林规划与设计），建筑技术科学，岩土工程，结构工程，市政工程，工程力学，供热、供燃气、通风及空调工程，防灾减灾工程及防护工程，桥梁与隧道工程，城市规划，风景园林，风景园林学，建筑学，建筑与土木工程，土木工程，土木水利，工程管理，项目管理</w:t>
            </w:r>
            <w:r w:rsidRPr="00C21699">
              <w:rPr>
                <w:rFonts w:ascii="宋体" w:hAnsi="宋体"/>
                <w:color w:val="000000"/>
                <w:sz w:val="18"/>
                <w:szCs w:val="18"/>
              </w:rPr>
              <w:t>，</w:t>
            </w:r>
            <w:r w:rsidRPr="00C21699">
              <w:rPr>
                <w:rFonts w:ascii="宋体" w:hAnsi="宋体" w:hint="eastAsia"/>
                <w:bCs/>
                <w:color w:val="000000"/>
                <w:kern w:val="0"/>
                <w:sz w:val="18"/>
                <w:szCs w:val="18"/>
              </w:rPr>
              <w:t>道路与铁道工程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建筑学，建筑工程，土木工程，建筑环境与设备工程，环境设计，给水排水工程，城市地下空间工程，城市规划，历史建筑保护工程，景观建筑设计，水务工程，建筑设施智能技术，给排水科学与工程，建筑电气与智能化，景观学，风景园林，园林，道路桥梁与渡河工程，工程力学，工程结构分析，建筑环境与能源应用工程，标准化工程，质量管理工程，工业与民用建筑，给水排水，给排水工程，工民建，工程管理，工程造价，工程造价管理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，消防工程，木材科学与工程，城乡规划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建筑设计技术，建筑装饰工程技术，中国古建筑工程技术，室内设计技术，环境艺术设计，景观设计，建筑室内设计，园林工程技术，城镇规划，城市管理与监察，建筑工程技术，地下工程与隧道工程技术，基础工程技术，建筑设备工程技术，供热通风与空调工程技术，建筑电气工程技术，楼宇智能化工程技术，工程造价，建筑经济管理，工程监理，市政工程技术，城市燃气工程技术，给排水工程技术，水工业技术，消防工程技术，房地产经营与估价，土木工程检测技术，工业设备安装工程技术，供热通风与卫生工程技术，机电安装工程，工程质量监督与管理，建筑水电技术，电力工程管理，建筑工程项目管理，物业管理，物业设施管理，建筑工程管理，建筑动画设计与制作，建筑钢结构工程技术，混凝土构件工程技术，光伏建筑一体化技术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与应用，盾构施工技术，高尔夫球场建造与维护，家具卖场设计与管理，园林建筑，高尔夫场地管理，建筑工程质量与安全技术管理，国际工程造价，给排水与环境工程技术，工业与民用建筑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31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材料工程类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材料物理与化学，材料学，材料科学与工程，材料加工工程，冶金物理化学，钢铁冶金，有色金属冶金，制浆造纸工程，皮革化学与工程，高分子化学与物理，材料工程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，冶金工程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冶金工程，金属材料工程，无机非金属材料工程，高分子材料与工程，材料科学与工程，复合材料与工程，焊接技术与工程，宝石及材料工艺学，粉体材料科学与工程，再生资源科学与技术，稀土工程，高分子材料加工工程，矿物加工工程，生物功能材料，电子封装技术，材料物理，材料化学，功能材料，纳米材料与技术，新能源材料与器件，标准化工程，质量管理工程，高分子材料科学与工程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材料成型及控制工程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料工程技术，磨料磨具制造，首饰设计与工艺，炭素加工技术，建筑材料工程技术，光伏材料加工与应用技术，粉末冶金技术，轧钢技术，硅材料技术，钢铁冶金技术，建筑材料检测技术，橡胶工艺与应用技术，石材开发与应用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金属压力加工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32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地质矿产类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矿产普查与勘探，地球探测与信息技术，矿物学、岩石学、矿床学，地球化学，地质工程，古生物学与地层学，构造地质学，第四纪地质学，地质学，采矿工程，安全技术及工程，油气井工程，油气田开发工程，油气储运工程，矿物加工工程，石油与天然气工程，矿业工程，地质资源与地质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勘察技术与工程，勘查技术与工程，资源勘察工程，资源勘查工程，地质矿产勘查，石油与天然气地质勘查，地质工程，地下水科学与工程，地质学，地球化学，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采矿工程，矿物资源工程，煤及煤层气工程，石油工程，海洋油气工程，油气储运工程，矿物加工工程，地球物理学，地球信息科学与技术，宝石及材料工艺学，固体地球物理学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国土资源调查，区域地质调查及矿产普查，煤田地质与勘查技术，油气地质与勘查技术，水文地质与勘查技术，金属矿产地质与勘查技术，铀矿地质与勘查技术，非金属矿产地质与勘查技术，岩矿分析与鉴定技术，宝玉石鉴定与加工技术，宝玉石鉴定与营销，珠宝鉴定与营销，矿山地质，工程地质勘查，水文与工程地质，钻探技术，地球物理勘查技术，地球物理测井技术，地球化学勘查技术，地质灾害与防治技术，环境地质工程技术，环境地质工程，地质信息技术，岩土工程技术，煤矿开采技术，金属矿开采技术，非金属矿开采技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术，固体矿床露天开采技术，沙矿床开采技术，矿井建设，矿山机电，矿井通风与安全，矿井运输与提升，矿山资源开发与管理，矿山安全技术与监察，钻井技术，油气开采技术，油气储运技术，油气藏分析技术，油田化学应用技术，石油与天然气地质勘探技术，石油工程技术，矿物加工技术，选矿技术，选煤技术，煤炭深加工与利用，煤质分析技术，选矿机电技术，综合机械化采煤，矿物资源技术，采矿工程技术，煤层气抽采技术，井下作业技术，尾矿设施工程与管理，煤化工生产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33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安全生产类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安全技术及工程，安全科学与工程，安全工程，矿业工程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，防灾减灾工程及防护工程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安全工程，安全防范工程，消防工程，火灾勘查，雷电防护科学与技术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，应急管理，应急技术与管理，防灾减灾科学与工程，特种能源技术与工程，辐射防护与核安全，油气储运工程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工业环保与安全技术，救援技术，安全技术管理，烟花爆竹安全与质量技术，矿井通风与安全，矿山通风与安全，矿井通风与安全技术，安全保卫，城市应急救援辅助决策技术，信息技术与地球物理，化工生产安全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34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能源动力类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核能科学与工程，核燃料循环与材料，工程热物理，热能工程，动力工程，制冷及低温工程，流体机械及工程，动力工程及工程热物理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，能源动力，供热、供燃气、通风及空调工程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能源与动力工程，能源与环境系统工程，风能与动力工程，新能源科学与工程，热能与动力工程，能源工程及自动化，建筑环境与能源应用工程，建筑环境与设备工程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能源经济，核工程与核技术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热能动力设备与应用，城市热能应用技术，农村能源与环境技术，制冷与冷藏技术，热工检测与控制技术，制冷与空调技术，工业热工控制技术，反应堆与加速器，风能与动力技术，新能源应用技术，节能工程技术，反应堆及加速器技术，光伏发电技术及应用，太阳能应用技术，太阳能光热技术及应用，化学电源技术及应用，建筑新能源工程技术，风力发电设备及电网自动化，新能源发电技术，工业节能管理，太阳能光电应用技术，光伏应用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35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环境科学，环境工程，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生态学，环境科学与工程，水土保持与荒漠化防治，大气物理学与大气环境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气象学，植物营养学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，资源与环境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环境工程，安全工程，消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防工程，水质科学与技术，给排水科学与工程，灾害防治工程，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环境科学与工程，环境监察，雷电防护科学与技术，环境科学，生态学，资源环境科学，资源环境与城乡规划管理，水土保持与荒漠化防治，农业资源与环境，环境生态工程，环保设备工程，野生动物与自然保护区管理，园林，自然地理与资源环境，大气科学，应用气象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，辐射防护与核安全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环境监测与治理技术，环境监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测与评价，农业环境保护技术，资源环境与城市管理，城市检测与工程技术，水环境监测与保护，城市水净化技术，室内检测与控制技术，大气科学技术，大气探测技术，应用气象技术，防雷技术，环境工程技术，核辐射检测与防护技术，环境信息技术，高空气象探测技术，生态与农业气象技术，环境规划与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36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化学工程类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化学工程，无机化学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材料科学与工程，化学工艺，生物化工，应用化学，分析化学，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化学，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工业催化，化学工程与技术，有机化学，高分子化学与物理，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化工过程机械，过程装备与控制工程，纺织化学与染整工程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化学工程与工艺，化学工程与工业生物工程，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化学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资源科学与工程，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化学，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化工与制药，油气加工工程，矿物加工工程，资源循环科学与工程，能源化学工程，应用化学，高分子材料与工程，轻化工程，林产化工，材料化学，特种能源工程与烟火技术，特种能源技术与工程，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材料科学与工程，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高分子材料加工技术，制浆造纸技术，香料香精工艺，表面精饰工艺，包装技术与设计，印刷技术，印刷图文信息处理，印刷设备及工艺，出版与发行，化工设备与机械，花炮生产与管理，火工工艺技术，烟花爆竹安全与质量技术，涂装防护工艺，生化分析检测，天然产物提取技术及应用，化工装备技术，海洋化工生产技术，民用爆破器材技术，化妆品技术与管理，化妆品营销与使用技术，精细化工，电厂化学，专业大类序号为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的所有专业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37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医药化工类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药物化学，微生物与生化药学，制药工程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，应用化学，有机化学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制药工程，化工与制药，化学生物学，药物化学，中药制药，生物制药，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药物制剂，药学，应用化学</w:t>
            </w:r>
            <w:r w:rsidRPr="00C21699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，中药学，生物工程，生物技术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生化制药技术，化学制药技术，生物制药技术，中药制药技术，药物制剂技术，药物分析技术，食品药品监督管理，药品质量检测技术，药品经营与管理，保健品开发与管理，健康管理，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技术监督与商检，生化分析检测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38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食品工程类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制糖工程，发酵工程，食品科学，粮食、油脂及植物蛋白工程，农产品加工及贮藏工程，水产品加工及贮藏工程，营养与食品卫生学，食品加工与安全，食品工程，食品科学与工程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食品科学与工程，食品质量与安全，酿酒工程，葡萄与葡萄酒工程，农产品质量与安全，粮食工程，乳品工程，植物资源工程，食品卫生与营养学，食品营养与检验教育，质量管理工程，食品安全与品控，营养学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食品加工技术，食品营养与检测，食品贮运与营销，食品机械与管理，食品生物技术，农畜特产品加工，粮食工程，食品药品监督管理，食品卫生检验，食品分析与检验，食品加工及管理，食品检测及管理，酿酒技术，粮油储藏与检测技术，乳品工艺，食品工艺与检测，食品工艺技术，发酵技术，营养与食品卫生，技术监督与商检，营养与配餐，马铃薯生产加工，制糖生产技术与管理，功能性食品生产技术，食品质量与安全监管，黄酒酿造，食品质量与安全，餐饮食品安全，食品安全与检测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39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生物工程类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植物学，动物学，生理学，生物学，水生生物学，微生物学，神经生物学，遗传学，发育生物学，细胞生物学，生物化学与分子生物学，生物物理学，生态学，生物医学工程，生物工程，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生物化工，生物学，发酵工程</w:t>
            </w:r>
            <w:r w:rsidRPr="00C21699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，生物与医药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生物工程，生物医学工程，轻工生物技术，植物资源工程，应用生物科学，假肢矫形工程，生物科学，生物技术，生物信息学，生物信息技术，生物科学与生物技术，动植物检疫，生物化学与分子生物学，医学信息学，植物生物技术，动物生物技术，生物资源科学，生物安全，生物制药，化学生物学，海洋资源开发技术，生态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生物技术及应用，生物实验技术，生物化工工艺，微生物技术及应用，生化分析检测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40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轻工纺织类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纺织工程，纺织材料与纺织品设计，纺织化学与染整工程，服装，制浆造纸工程，皮革化学与工程，纺织科学与工程，轻工技术与工程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纺织工程，服装设计与工程，非织造材料与工程，轻化工程，包装工程，印刷工程，数字印刷，轻工生物技术，服装与服装设计，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服装设计与工艺教育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染整技术，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术，鞋类设计与工艺，皮革制品设计与工艺，制浆造纸技术，表面精饰工艺，包装技术与设计，印刷技术，印刷图文信息处理，印刷设备及工艺，出版与发行，轻工产品包装装潢设计，电子出版技术，版面编辑与校对，出版信息管理，出版与电脑编辑技术，香料香精工艺，高分子材料加工技术，皮革加工技术，家用纺织品设计，棉花检验加工与经营，鞋类与皮具设计，服装陈列与展示设计，针织品工艺与贸易，数字印刷技术，数字出版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服装设计与工艺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41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农业类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农业，农业机械化工程，农业水土工程，农业生物环境与能源工程，农业电气化与自动化，作物栽培学与耕作学，作物遗传育种，作物，果树学，蔬菜学，茶学，土壤学，植物营养学，植物病理学，农业昆虫与害虫防治，农药学，农业经济管理，林业经济管理，农林经济管理，渔业经济管理，渔业资源与渔政管理，渔业，水产养殖，植物资源工程，植物学，植物保护，农业推广，农业科技组织与服务，作物安全生产与质量管理，农业资源利用，资源利用与植物保护，农村与区域发展，农村发展，农业工程，园林植物与观赏园艺，园艺，园艺学，草学，作物学，农业工程与信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息技术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农业机械化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，农业管理，渔业发展，农艺与种业，渔业资源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农业机械化及其自动化，农业电气化与自动化，农业电气化，农业建筑环境与能源工程，农业水利工程，农业工程，生物系统工程，生物工程，农学，园艺，林学，植物保护，茶学，烟草，植物科学与技术，种子科学与工程，应用生物科学，设施农业科学与工程，草业科学，农业经济，农业经济管理，农林经济管理，林业经济管理，渔业经济管理，渔业资源与渔政管理，农业资源与环境，农村区域发展，现代农业管理，现代园艺，园林，农艺教育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，森林保护，生物技术，生物科学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作物生产技术，种子生产与经营，设施农业技术，观光农业，园艺技术，茶叶生产加工技术，中草药栽培技术，烟草栽培技术，植物保护，植物检疫，农产品质量检测，农业经济管理，农林经济管理，林业经济管理，渔业经济管理，渔业资源与渔政管理，茶艺，绿色食品生产与经营，绿色食品生产与检测，药用植物栽培加工，食药用菌，农村行政管理，农业技术与管理，农村行政与经济管理，乡镇企业管理，热带作物生产技术，生态农业技术，都市农业装备应用技术，生态与农业气象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42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林业类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森林工程，木材科学与技术，林产化学加工工程，林木遗传育种，森林培育，森林保护学，森林经理学，野生动植物保护与利用，园林植物与观赏园艺，风景园林学，水土保持与荒漠化防治，林业经济管理，植物资源工程，土壤学，植物营养学，植物病理学，植物学，林业，林业工程，园艺，园艺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森林工程，木材科学与工程，林产化工，园艺，植物保护，林学，森林资源保护与游憩，野生动物与自然保护区管理，园林，林业经济管理，农林经济管理，林业信息管理，植物科学与技术，种子科学与工程，土地规划与利用，应用生物科学，森林保护，林业生态环境工程与管理，现代园艺，水土保持与荒漠化防治，草业科学，风景园林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作物生产技术，种子生产与经营，林业技术，园林技术，森林资源保护，野生植物资源开发与利用，野生动物保护，自然保护区建设与管理，森林生态旅游，林产化工技术，木材加工，木材加工技术，森林采运工程，林业经济管理，农林经济管理，林业信息管理，林业经济信息管理，植物保护，植物检疫，森林工程技术，商品花卉，城市园林，林副新产品加工，林业信息工程与管理，都市林业资源与林政管理，都市园艺，设施园艺工程，林业信息技术，经济林培育与利用，草原保护与利用，数字林业科技，园林规划设计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风景园林设计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43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畜牧养殖类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动物遗传育种与繁殖，动物营养与饲料科学，特种经济动物饲养（含：蚕、蜂等），基础兽医学，预防兽医学，临床兽医学，水产，水产养殖，捕捞学，渔业资源，渔业，动物学，兽医，兽医学，养殖，畜牧学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，生物学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动物科学，动物生产类，蚕学，草业科学，蜂学，水产养殖学，海洋渔业科学与技术，水族科学与技术，动物医学，动物药学，动植物检疫，海洋技术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畜牧兽医，畜牧，饲料与动物营养，特种动物养殖，兽医，兽医医药，动物防疫与检疫，兽药生产与营销，水产养殖技术，水生动植物保护，海洋捕捞技术，渔业综合技术，渔业资源与渔政管理，蚕桑技术，动物科学与技术，动物医学，宠物养殖与疫病防治，宠物医学，水族科学与技术，中兽医医药，养禽与禽病防治，宠物护理与美容，宠物训导与保健，动物医药，畜牧工程技术，宠物医疗与保健，运动马驯养与管理，实验动物技术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44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医学类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人体解剖与组织胚胎学，免疫学，遗传学，病原生物学，病理学与病理生理学，法医学，放射医学，航空、航天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与航海医学，军事预防医学，内科学（含：心血管病、血液病、呼吸系病、消化系病、内分泌与代谢病、肾病、风湿病、传染病），儿科学，老年医学，神经病学，精神病与精神卫生学，皮肤病与性病学，影像医学与核医学，临床检验诊断学，外科学（含：普外、骨外、泌尿外、胸心外、神外、整型、烧伤、野战外），妇产科学，眼科学，耳鼻咽喉科学，肿瘤学，康复医学与理疗学，运动医学，麻醉学，急诊医学，医学技术，口腔基础医学，口腔临床医学，中医基础理论，中医临床基础，中医医史文献，方剂学，中医诊断学，中医内科学，中医外科学，中医骨伤科学，中医妇科学，中医儿科学，中医五官科学，针灸推拿学，民族医学，中西医结合基础，中西医结合临床，护理学，临床医学，口腔医学，护理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，特种医学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基础医学，法医学，病理学，卫生检验与检疫，预防医学，卫生检验，妇幼保健医学，营养学，营养与食品卫生，临床医学，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麻醉学，医学影像，医学影像学，医学检验，放射医学，眼视光学，影视光医学，康复治疗学，精神医学，医学技术，听力学，医学实验学，医学美容技术，假肢矫形工程，医学实验技术，医学检验技术，医学影像技术，口腔医学，口腔修复工艺学，口腔医学技术，中医学，针灸推拿学，蒙医学，藏医学，维医学，壮医学，哈医学，中西医临床医学，护理学，全球健康学，高级护理，涉外护理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医学营养，临床医学，医学检验技术，医学生物技术，医学影像技术，眼视光技术，康复治疗技术，医疗美容技术，呼吸治疗技术，医疗仪器维修技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术，医学实验技术，实验动物技术，康复工程技术，临床工程技术，放射治疗技术，卫生检验与检疫技术，口腔医学，口腔医学技术，中医学，蒙医学，藏医学，维医学，傣医学，针灸推拿，中医骨伤，中西医结合，护理，助产，涉外护理，预防医学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45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公共卫生类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流行病与卫生统计学，劳动卫生与环境卫生学，营养与食品卫生学，少儿卫生与妇幼保健学，卫生毒理学，军事预防医学，公共卫生，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公共卫生与预防医学，社会医学与卫生事业管理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预防医学，基础医学，卫生检验，卫生检验与检疫，食品卫生与营养学，全球健康学，卫生事业管理，药事管理，营养学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护理学</w:t>
            </w:r>
            <w:r w:rsidRPr="00C21699">
              <w:rPr>
                <w:rFonts w:ascii="Times New Roman" w:hAnsi="Times New Roman" w:hint="eastAsia"/>
                <w:color w:val="000000"/>
                <w:sz w:val="18"/>
                <w:szCs w:val="18"/>
              </w:rPr>
              <w:t>，妇幼保健医学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卫生监督，卫生信息管理，公共卫生管理，卫生检验与检疫技术，医学文秘，预防医学，健康管理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46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药学类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药物化学，药剂学，生药学，药物分析学，微生物与生化药学，药理学，中药学，药学，制药工程</w:t>
            </w:r>
            <w:r w:rsidRPr="00C21699">
              <w:rPr>
                <w:rFonts w:ascii="宋体" w:hAnsi="宋体" w:hint="eastAsia"/>
                <w:color w:val="000000"/>
                <w:sz w:val="18"/>
                <w:szCs w:val="18"/>
              </w:rPr>
              <w:t>，生物与医药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动物药学，药学，中药学，药物制剂，中草药栽培与鉴定，藏药学，中药资源与开发，应用药学，临床药学，海洋药学，药事管理，蒙药学，药物化学，药物分析，中药制药，生物制药，制药工程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药学，中药，中药鉴定与质量检测技术，现代中药技术，维药学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47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基础理学类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基础数学，计算数学，概率论与数理统计，应用数学，运筹学与控制论，理论物理，粒子物理与原子核物理，原子与分子物理，等离子体物理，凝聚态物理，声学，光学，光学工程，无线电物理，无机化学，分析化学，有机化学，物理化学，化学物理，高分子化学与物理，天体物理，天体测量与天体力学，自然地理学，人文地理学，地理学，地图学与地理信息系统，物理海洋学，海洋化学，海洋生物学，海洋地质，气象学，大气物理学与大气环境，生态学，固体地球物理学，空间物理学，地质学，矿物学、岩石学、矿床学，地球化学，古生物学与地层学（含：古人类学），构造地质学，第四纪地质学，植物学，动物学，生理学，水生生物学，微生物学，神经生物学，遗传学，发育生物学，细胞生物学，生物化学与分子生物学，生物物理学，系统理论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系统分析与集成，科学技术史，一般力学与力学基础，固体力学，流体力学，工程力学，力学，数学，生物学，系统科学，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农药学，生物工程</w:t>
            </w:r>
            <w:r w:rsidRPr="00C21699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，应用化学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数学与应用数学，数学及应用数学，信息与计算科学，数理基础科学，物理学，应用物理学，声学，核物理，化学，应用化学，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材料化学，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化学生物学，分子科学与工程，天文学，地理科学，资源环境与城乡规划管理，自然地理与资源环境，人文地理与城乡规划，地理信息系统，地理信息科学，地球信息科学与技术，海洋科学，海洋技术，海洋管理，军事海洋学，海洋生物资源与环境，海洋资源与环境，大气科学，应用气象学，地球物理学，地球与空间科学，空间科学与技术，地质学，地球化学，古生物学，生物科学，生物技术，生物信息学，生物信息技术，生物科学与生物技术，动植物检疫，生物化学与分子生物学，医学信息学，植物生物技术，动物生物技术，生物资源科学，生物安全，生态学，系统理论，系统科学与工程，理论与应用力学，工程力学，测控技术与仪器，应用心理学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lastRenderedPageBreak/>
              <w:t>48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兵工宇航类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飞行器设计，航空宇航推进理论与工程，航空宇航制造工程，人机与环境工程，武器系统与运用工程，兵器发射理论与技术，火炮、自动武器与弹药工程，军事化学与烟火技术，核能科学与工程，核燃料循环与材料，核技术及应用，辐射防护及环境保护，航空宇航科学与技术，兵器科学与技术，核科学与技术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兵器工程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,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工程力学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飞行技术，飞行器质量与可靠性，飞行器适航技术，武器系统与发射工程，探测制导与控制技术，弹药工程与爆炸技术，特种能源工程与烟火技术，地面武器机动工程，信息对抗技术，武器系统与工程，武器发射工程，武器机动工程，特种能源技术与工程，核工程与核技术，工程物理，核技术，辐射防护与环境工程，辐射防护与核安全，核化工与核燃料工程，核反应堆工程，核安全工程，空间信息与数字技术，装甲车辆工程，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导航工程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无人机应用技术，航天器制造技术，低空无人机操控技术</w:t>
            </w:r>
            <w:r w:rsidRPr="00C2169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，导弹维修</w:t>
            </w: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49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仪表仪器及</w:t>
            </w:r>
          </w:p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测试技术类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精密仪器及机械，测试计量技术及仪器，仪器科学与技术，仪器仪表工程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测控技术与仪器，电子信息技术及仪器</w:t>
            </w: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E4B51" w:rsidRPr="00C21699" w:rsidTr="00C372AE">
        <w:trPr>
          <w:jc w:val="center"/>
        </w:trPr>
        <w:tc>
          <w:tcPr>
            <w:tcW w:w="430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50</w:t>
            </w:r>
          </w:p>
        </w:tc>
        <w:tc>
          <w:tcPr>
            <w:tcW w:w="1742" w:type="dxa"/>
          </w:tcPr>
          <w:p w:rsidR="003E4B51" w:rsidRPr="00C21699" w:rsidRDefault="003E4B51" w:rsidP="00C372AE">
            <w:pPr>
              <w:jc w:val="center"/>
              <w:rPr>
                <w:rFonts w:ascii="Times New Roman" w:eastAsia="黑体" w:hAnsi="Times New Roman"/>
                <w:color w:val="000000"/>
                <w:szCs w:val="21"/>
              </w:rPr>
            </w:pPr>
            <w:r w:rsidRPr="00C21699">
              <w:rPr>
                <w:rFonts w:ascii="Times New Roman" w:eastAsia="黑体" w:hAnsi="Times New Roman"/>
                <w:color w:val="000000"/>
                <w:szCs w:val="21"/>
              </w:rPr>
              <w:t>军事学类</w:t>
            </w:r>
          </w:p>
        </w:tc>
        <w:tc>
          <w:tcPr>
            <w:tcW w:w="2007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t>军事思想，军事历史，军事战略学，战争动员学，联合战役学，军种战役学，合同战术学，兵种战术学，军队政治工作学，军事组织编制</w:t>
            </w:r>
            <w:r w:rsidRPr="00C21699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学，军队管理学，作战指挥学，军事运筹学，军事通信学，军事情报学，密码学，军事教育训练学（含：军事体育学），军事后勤学，军事装备学，后方专业勤务，军事，军事训练学，军事，战略学，军事思想及军事历史，军制学，战役学，战术学，军队指挥学</w:t>
            </w:r>
          </w:p>
        </w:tc>
        <w:tc>
          <w:tcPr>
            <w:tcW w:w="2166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35" w:type="dxa"/>
          </w:tcPr>
          <w:p w:rsidR="003E4B51" w:rsidRPr="00C21699" w:rsidRDefault="003E4B51" w:rsidP="00C372AE">
            <w:pPr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3E4B51" w:rsidRPr="00C21699" w:rsidRDefault="003E4B51" w:rsidP="003E4B51">
      <w:pPr>
        <w:rPr>
          <w:rFonts w:ascii="Times New Roman" w:eastAsia="黑体" w:hAnsi="Times New Roman"/>
          <w:color w:val="000000"/>
          <w:sz w:val="24"/>
          <w:szCs w:val="24"/>
        </w:rPr>
      </w:pPr>
    </w:p>
    <w:p w:rsidR="003E4B51" w:rsidRPr="00C21699" w:rsidRDefault="003E4B51" w:rsidP="003E4B51">
      <w:pPr>
        <w:rPr>
          <w:rFonts w:ascii="Times New Roman" w:hAnsi="Times New Roman"/>
          <w:color w:val="000000"/>
        </w:rPr>
      </w:pPr>
    </w:p>
    <w:p w:rsidR="0010494E" w:rsidRDefault="0010494E"/>
    <w:sectPr w:rsidR="0010494E" w:rsidSect="006C54B0">
      <w:footerReference w:type="default" r:id="rId4"/>
      <w:pgSz w:w="11906" w:h="16838" w:code="9"/>
      <w:pgMar w:top="1701" w:right="1531" w:bottom="1588" w:left="1531" w:header="851" w:footer="1304" w:gutter="0"/>
      <w:pgNumType w:fmt="numberInDash" w:start="1"/>
      <w:cols w:space="425"/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方正黑体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82" w:rsidRDefault="00C72CF0" w:rsidP="00FE4B82">
    <w:pPr>
      <w:pStyle w:val="a3"/>
      <w:ind w:firstLine="360"/>
      <w:jc w:val="center"/>
    </w:pPr>
    <w:r w:rsidRPr="005673EC">
      <w:rPr>
        <w:rFonts w:ascii="宋体" w:hAnsi="宋体"/>
        <w:sz w:val="28"/>
        <w:szCs w:val="28"/>
      </w:rPr>
      <w:fldChar w:fldCharType="begin"/>
    </w:r>
    <w:r w:rsidRPr="005673EC">
      <w:rPr>
        <w:rFonts w:ascii="宋体" w:hAnsi="宋体"/>
        <w:sz w:val="28"/>
        <w:szCs w:val="28"/>
      </w:rPr>
      <w:instrText xml:space="preserve"> PAGE   \* MERGEFORMAT </w:instrText>
    </w:r>
    <w:r w:rsidRPr="005673EC">
      <w:rPr>
        <w:rFonts w:ascii="宋体" w:hAnsi="宋体"/>
        <w:sz w:val="28"/>
        <w:szCs w:val="28"/>
      </w:rPr>
      <w:fldChar w:fldCharType="separate"/>
    </w:r>
    <w:r w:rsidRPr="00C72CF0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2 -</w:t>
    </w:r>
    <w:r w:rsidRPr="005673EC">
      <w:rPr>
        <w:rFonts w:ascii="宋体" w:hAnsi="宋体"/>
        <w:sz w:val="28"/>
        <w:szCs w:val="28"/>
      </w:rPr>
      <w:fldChar w:fldCharType="end"/>
    </w:r>
  </w:p>
  <w:p w:rsidR="00396F6C" w:rsidRPr="006C72EC" w:rsidRDefault="00C72CF0" w:rsidP="006C72EC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4B51"/>
    <w:rsid w:val="0010494E"/>
    <w:rsid w:val="003E4B51"/>
    <w:rsid w:val="00AE4006"/>
    <w:rsid w:val="00C72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B5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E4B5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">
    <w:name w:val="页脚 Char"/>
    <w:basedOn w:val="a0"/>
    <w:link w:val="a3"/>
    <w:uiPriority w:val="99"/>
    <w:rsid w:val="003E4B51"/>
    <w:rPr>
      <w:rFonts w:ascii="Calibri" w:eastAsia="宋体" w:hAnsi="Calibri" w:cs="Times New Roman"/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3522</Words>
  <Characters>20080</Characters>
  <Application>Microsoft Office Word</Application>
  <DocSecurity>0</DocSecurity>
  <Lines>167</Lines>
  <Paragraphs>47</Paragraphs>
  <ScaleCrop>false</ScaleCrop>
  <Company/>
  <LinksUpToDate>false</LinksUpToDate>
  <CharactersWithSpaces>23555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杜飞</dc:creator>
  <cp:lastModifiedBy>杜飞</cp:lastModifiedBy>
  <cp:revision>2</cp:revision>
  <dcterms:created xsi:type="dcterms:W3CDTF">2021-04-22T07:23:00Z</dcterms:created>
  <dcterms:modified xsi:type="dcterms:W3CDTF">2021-04-22T07:23:00Z</dcterms:modified>
</cp:coreProperties>
</file>